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eastAsia" w:ascii="仿宋_GB2312" w:hAnsi="Arial" w:eastAsia="仿宋_GB2312" w:cs="Arial"/>
          <w:kern w:val="0"/>
          <w:szCs w:val="21"/>
        </w:rPr>
      </w:pPr>
      <w:r>
        <w:rPr>
          <w:rFonts w:hint="eastAsia" w:ascii="仿宋_GB2312" w:hAnsi="Arial" w:eastAsia="仿宋_GB2312" w:cs="Arial"/>
          <w:kern w:val="0"/>
          <w:szCs w:val="21"/>
        </w:rPr>
        <w:t>附表：</w:t>
      </w:r>
    </w:p>
    <w:p>
      <w:pPr>
        <w:spacing w:after="292" w:afterLines="100"/>
        <w:contextualSpacing/>
        <w:jc w:val="center"/>
        <w:rPr>
          <w:rFonts w:hint="eastAsia" w:ascii="宋体" w:hAnsi="宋体" w:cs="Arial"/>
          <w:b/>
          <w:kern w:val="0"/>
          <w:szCs w:val="21"/>
        </w:rPr>
      </w:pPr>
      <w:r>
        <w:rPr>
          <w:rFonts w:hint="eastAsia" w:ascii="宋体" w:hAnsi="宋体" w:cs="Arial"/>
          <w:b/>
          <w:kern w:val="0"/>
          <w:sz w:val="28"/>
          <w:szCs w:val="28"/>
        </w:rPr>
        <w:t>2017年拟推荐进行省级立项申报项目一览表</w:t>
      </w:r>
    </w:p>
    <w:tbl>
      <w:tblPr>
        <w:tblStyle w:val="5"/>
        <w:tblW w:w="13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433"/>
        <w:gridCol w:w="1673"/>
        <w:gridCol w:w="1404"/>
        <w:gridCol w:w="1329"/>
        <w:gridCol w:w="118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项目主持人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学生学院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立项类型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海洋湖泊垃圾智能清理机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乔丽佳、胡居奎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1560163116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1560163108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环保大类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可重复利用的绿色装配式混凝土路面设计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陈梦雅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1570173601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3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一种利用笔记本电脑热转化为电能的自充电装置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云洋洋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1550243242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制造大类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4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基于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STM32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的电动车充电器的定时定位设备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王国岩、张浩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1350183324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、1650233337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制造大类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5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智能家居多功能窗户设计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邵长伟、杜玉杰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1550193129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1550193106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制造大类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降膜换热器液体均布装置研究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董晓晓、韩召山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1560243206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1660173206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地质剖面测量的新方法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陈科宁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1648043102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能源学院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地质工程类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云计算环境下高职院校“慕课”建设与应用研究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周珊珊、张海潮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1530133141、1530133136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传媒学院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电子信息类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土压平衡盾构机滚刀及螺旋输送机改造研究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沈彤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1548043212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能源学院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交通运输类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非物质文化遗产创新设计 ——汉服配饰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马兵君、张朱莉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1580263215、1480263137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传媒学院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艺术设计类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预制混凝土结构钢筋连接节点设计与试验研究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曾祥俊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1540263126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建工学院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新媒体对高职学生学习方式影响的调查分析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颜世雯、李舒婷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1560113124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1620063106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经管学院 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文化教育类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基于</w:t>
            </w:r>
            <w:r>
              <w:rPr>
                <w:rFonts w:ascii="宋体" w:hAnsi="宋体"/>
                <w:sz w:val="20"/>
                <w:szCs w:val="20"/>
              </w:rPr>
              <w:t>BIM</w:t>
            </w:r>
            <w:r>
              <w:rPr>
                <w:rFonts w:hint="eastAsia" w:ascii="宋体" w:hAnsi="宋体"/>
                <w:sz w:val="20"/>
                <w:szCs w:val="20"/>
              </w:rPr>
              <w:t>的模板与脚手架</w:t>
            </w:r>
            <w:r>
              <w:rPr>
                <w:rFonts w:ascii="宋体" w:hAnsi="宋体"/>
                <w:sz w:val="20"/>
                <w:szCs w:val="20"/>
              </w:rPr>
              <w:t>5D</w:t>
            </w:r>
            <w:r>
              <w:rPr>
                <w:rFonts w:hint="eastAsia" w:ascii="宋体" w:hAnsi="宋体"/>
                <w:sz w:val="20"/>
                <w:szCs w:val="20"/>
              </w:rPr>
              <w:t>虚拟建造及支撑体系优化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袁长醒、张善昱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1570263129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1570173634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14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升降控制器的设计与实现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陈盈锦、张胜男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1550183201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、1550213140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数据结构动画汇虚拟学习平台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吕宇昊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1530133116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传媒学院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徐州果蔬冷链物流配送环节调查及相关因素分析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邱晴晴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1570133113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管理学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远程控制智能信息采集机器人的设计与制作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徐炎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1545123124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能源学院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电子信息类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“互联网+”家具设计项目成果的产品化研究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杨青盆、马跃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1580113226、1580113117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艺术设计类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地表水源地典型致病微生物污染特征研究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袁伟峰、周雨晴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1560113125、1560113128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环保气象类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汽车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CD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面板热流道模具设计与制作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张凯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1550443136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大学生对“中国制造（</w:t>
            </w:r>
            <w:r>
              <w:rPr>
                <w:rFonts w:ascii="宋体" w:hAnsi="宋体"/>
                <w:sz w:val="20"/>
                <w:szCs w:val="20"/>
              </w:rPr>
              <w:t>made in China</w:t>
            </w:r>
            <w:r>
              <w:rPr>
                <w:rFonts w:hint="eastAsia" w:ascii="宋体" w:hAnsi="宋体"/>
                <w:sz w:val="20"/>
                <w:szCs w:val="20"/>
              </w:rPr>
              <w:t>）品牌感知的实证研究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王聪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1570133118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徐州大学生旅游市场开发及推广策略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冯雪、贾甜甜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1570123205</w:t>
            </w:r>
            <w:r>
              <w:rPr>
                <w:rFonts w:hint="eastAsia" w:ascii="宋体" w:hAnsi="宋体"/>
                <w:sz w:val="20"/>
                <w:szCs w:val="20"/>
              </w:rPr>
              <w:t>、1570113105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财经大类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大学生创业群体的创业价值取向调查研究——以徐州高校为例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卜萍、于贺贺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1560223101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1560223136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文化教育类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地铁施工噪声影响及控制措施研究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李阳、方露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1570173713</w:t>
            </w:r>
            <w:r>
              <w:rPr>
                <w:rFonts w:hint="eastAsia" w:ascii="宋体" w:hAnsi="宋体"/>
                <w:sz w:val="20"/>
                <w:szCs w:val="20"/>
              </w:rPr>
              <w:t>、1570173704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BIM技术在施工阶段应用现状调查与研究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张慧敏、林恒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1570173435、1570173414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绿色施工在住宅项目中应用现状调查研究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朱燕燕、吴婷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1570173442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1570173429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基于低碳理念下的室内陈设创意设计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谢田丰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1580123318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艺术设计类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苏北地区草坪式屋顶绿化选择植物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罗玉莹、张正龙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1580163218</w:t>
            </w:r>
            <w:r>
              <w:rPr>
                <w:rFonts w:hint="eastAsia" w:ascii="宋体" w:hAnsi="宋体"/>
                <w:sz w:val="20"/>
                <w:szCs w:val="20"/>
              </w:rPr>
              <w:t>、1580163237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园林学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0"/>
                <w:szCs w:val="20"/>
              </w:rPr>
            </w:pPr>
            <w:bookmarkStart w:id="0" w:name="_GoBack" w:colFirst="0" w:colLast="6"/>
            <w:r>
              <w:rPr>
                <w:rFonts w:hint="eastAsia" w:ascii="宋体" w:hAnsi="宋体"/>
                <w:color w:val="FF0000"/>
                <w:sz w:val="20"/>
                <w:szCs w:val="20"/>
              </w:rPr>
              <w:t>29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小型移动在线水质监测系统研究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马鑫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1550183219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制造大类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校企合作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徐州地区高校学生社会主义核心价值观认同现状调查研究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王博文、蒋烨航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1580123314、1580373215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文化教育类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高职院校学生对国家资助政策态度熤调查分析——以徐州无所高职院校为例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谭慧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1580113420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文化教育类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关于大学生网络贷款的调查报告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贾贺贺、吴家庆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1560243213、1660173134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制造大类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</w:t>
            </w:r>
          </w:p>
        </w:tc>
        <w:tc>
          <w:tcPr>
            <w:tcW w:w="54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江苏建院二手帮扶点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梁秋阳、王聿凯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1560173112、1660173206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财经大类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校企合作</w:t>
            </w: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292" w:charSpace="-42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C2"/>
    <w:rsid w:val="00000F74"/>
    <w:rsid w:val="004A0AA4"/>
    <w:rsid w:val="00583F34"/>
    <w:rsid w:val="006363C2"/>
    <w:rsid w:val="006469E1"/>
    <w:rsid w:val="0084475A"/>
    <w:rsid w:val="00877B39"/>
    <w:rsid w:val="00C462E0"/>
    <w:rsid w:val="00DE6F2A"/>
    <w:rsid w:val="00E73922"/>
    <w:rsid w:val="00FE0B7C"/>
    <w:rsid w:val="4EA67F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1794</Characters>
  <Lines>14</Lines>
  <Paragraphs>4</Paragraphs>
  <TotalTime>0</TotalTime>
  <ScaleCrop>false</ScaleCrop>
  <LinksUpToDate>false</LinksUpToDate>
  <CharactersWithSpaces>2104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2017-04-20T03:27:00Z</dcterms:created>
  <dc:creator>孙亚峰(10454)</dc:creator>
  <cp:lastModifiedBy>Administrator</cp:lastModifiedBy>
  <dcterms:modified xsi:type="dcterms:W3CDTF">2017-04-20T09:04:30Z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